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31" w:rsidRPr="00901A31" w:rsidRDefault="00901A31" w:rsidP="00901A31">
      <w:pPr>
        <w:spacing w:after="180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</w:pPr>
      <w:bookmarkStart w:id="0" w:name="_GoBack"/>
      <w:proofErr w:type="spellStart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Rafik</w:t>
      </w:r>
      <w:proofErr w:type="spellEnd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Majzoub</w:t>
      </w:r>
      <w:proofErr w:type="spellEnd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gramStart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et</w:t>
      </w:r>
      <w:proofErr w:type="gramEnd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sa</w:t>
      </w:r>
      <w:proofErr w:type="spellEnd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pluie</w:t>
      </w:r>
      <w:proofErr w:type="spellEnd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901A31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purificatrice</w:t>
      </w:r>
      <w:proofErr w:type="spellEnd"/>
    </w:p>
    <w:bookmarkEnd w:id="0"/>
    <w:p w:rsidR="00901A31" w:rsidRPr="00901A31" w:rsidRDefault="00901A31" w:rsidP="00901A31">
      <w:pPr>
        <w:rPr>
          <w:rFonts w:ascii="Lucida Sans" w:eastAsia="Times New Roman" w:hAnsi="Lucida Sans" w:cs="Times New Roman"/>
          <w:color w:val="000000"/>
          <w:sz w:val="27"/>
          <w:szCs w:val="27"/>
        </w:rPr>
      </w:pPr>
      <w:r>
        <w:rPr>
          <w:rFonts w:ascii="Lucida Sans" w:eastAsia="Times New Roman" w:hAnsi="Lucida Sans" w:cs="Times New Roman"/>
          <w:noProof/>
          <w:color w:val="000000"/>
          <w:sz w:val="27"/>
          <w:szCs w:val="27"/>
        </w:rPr>
        <w:drawing>
          <wp:inline distT="0" distB="0" distL="0" distR="0">
            <wp:extent cx="2505837" cy="2486308"/>
            <wp:effectExtent l="0" t="0" r="8890" b="3175"/>
            <wp:docPr id="1" name="Picture 1" descr="http://www.lorientlejour.com/storage/attachments/906/p015-4_960558_11347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ientlejour.com/storage/attachments/906/p015-4_960558_113479_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54" cy="24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31" w:rsidRPr="00901A31" w:rsidRDefault="00901A31" w:rsidP="00901A31">
      <w:pPr>
        <w:rPr>
          <w:rFonts w:ascii="Lucida Sans" w:hAnsi="Lucida Sans" w:cs="Times New Roman"/>
          <w:color w:val="000000"/>
          <w:sz w:val="27"/>
          <w:szCs w:val="27"/>
        </w:rPr>
      </w:pP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Boire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l’humanité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gramStart"/>
      <w:r w:rsidRPr="00901A31">
        <w:rPr>
          <w:rFonts w:ascii="Lucida Sans" w:hAnsi="Lucida Sans" w:cs="Times New Roman"/>
          <w:color w:val="000000"/>
          <w:sz w:val="27"/>
          <w:szCs w:val="27"/>
        </w:rPr>
        <w:t>et</w:t>
      </w:r>
      <w:proofErr w:type="gram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se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laisser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laver par la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pluie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>.</w:t>
      </w:r>
    </w:p>
    <w:p w:rsidR="00901A31" w:rsidRPr="00901A31" w:rsidRDefault="00901A31" w:rsidP="00901A31">
      <w:pPr>
        <w:rPr>
          <w:rFonts w:ascii="Lucida Sans" w:eastAsia="Times New Roman" w:hAnsi="Lucida Sans" w:cs="Times New Roman"/>
          <w:color w:val="000000"/>
          <w:sz w:val="27"/>
          <w:szCs w:val="27"/>
        </w:rPr>
      </w:pPr>
      <w:r w:rsidRPr="00901A31">
        <w:rPr>
          <w:rFonts w:ascii="Lucida Sans" w:eastAsia="Times New Roman" w:hAnsi="Lucida Sans" w:cs="Times New Roman"/>
          <w:b/>
          <w:bCs/>
          <w:caps/>
          <w:color w:val="AA0000"/>
          <w:sz w:val="18"/>
          <w:szCs w:val="18"/>
        </w:rPr>
        <w:t>CIMAISES</w:t>
      </w:r>
    </w:p>
    <w:p w:rsidR="00901A31" w:rsidRPr="00901A31" w:rsidRDefault="00901A31" w:rsidP="00901A31">
      <w:pPr>
        <w:rPr>
          <w:rFonts w:ascii="Lucida Sans" w:hAnsi="Lucida Sans" w:cs="Times New Roman"/>
          <w:color w:val="000000"/>
          <w:sz w:val="27"/>
          <w:szCs w:val="27"/>
        </w:rPr>
      </w:pPr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Après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cinq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ans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d'absence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Rafik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Majzoub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, qui se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surnomme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le « 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27"/>
          <w:szCs w:val="27"/>
        </w:rPr>
        <w:t>vis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 »,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revient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sur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la scène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artistique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en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exposant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ses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récentes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acryliques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à la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galerie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Art on 56th*.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27"/>
          <w:szCs w:val="27"/>
        </w:rPr>
        <w:t>Jusqu'au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 xml:space="preserve"> 21 </w:t>
      </w:r>
      <w:proofErr w:type="spellStart"/>
      <w:r w:rsidRPr="00901A31">
        <w:rPr>
          <w:rFonts w:ascii="Lucida Sans" w:hAnsi="Lucida Sans" w:cs="Times New Roman"/>
          <w:color w:val="000000"/>
          <w:sz w:val="27"/>
          <w:szCs w:val="27"/>
        </w:rPr>
        <w:t>janvier</w:t>
      </w:r>
      <w:proofErr w:type="spellEnd"/>
      <w:r w:rsidRPr="00901A31">
        <w:rPr>
          <w:rFonts w:ascii="Lucida Sans" w:hAnsi="Lucida Sans" w:cs="Times New Roman"/>
          <w:color w:val="000000"/>
          <w:sz w:val="27"/>
          <w:szCs w:val="27"/>
        </w:rPr>
        <w:t>.</w:t>
      </w:r>
      <w:proofErr w:type="gramEnd"/>
    </w:p>
    <w:p w:rsidR="00901A31" w:rsidRPr="00901A31" w:rsidRDefault="00901A31" w:rsidP="00901A31">
      <w:pPr>
        <w:rPr>
          <w:rFonts w:ascii="Lucida Sans" w:eastAsia="Times New Roman" w:hAnsi="Lucida Sans" w:cs="Times New Roman"/>
          <w:b/>
          <w:bCs/>
          <w:i/>
          <w:iCs/>
          <w:color w:val="001E3E"/>
          <w:sz w:val="20"/>
          <w:szCs w:val="20"/>
        </w:rPr>
      </w:pPr>
      <w:hyperlink r:id="rId7" w:history="1">
        <w:r w:rsidRPr="00901A31">
          <w:rPr>
            <w:rFonts w:ascii="Lucida Sans" w:eastAsia="Times New Roman" w:hAnsi="Lucida Sans" w:cs="Times New Roman"/>
            <w:b/>
            <w:bCs/>
            <w:i/>
            <w:iCs/>
            <w:color w:val="BC0D14"/>
            <w:sz w:val="20"/>
            <w:szCs w:val="20"/>
            <w:u w:val="single"/>
          </w:rPr>
          <w:t>Colette KHALAF</w:t>
        </w:r>
      </w:hyperlink>
      <w:r w:rsidRPr="00901A31">
        <w:rPr>
          <w:rFonts w:ascii="Lucida Sans" w:eastAsia="Times New Roman" w:hAnsi="Lucida Sans" w:cs="Times New Roman"/>
          <w:b/>
          <w:bCs/>
          <w:i/>
          <w:iCs/>
          <w:color w:val="001E3E"/>
          <w:sz w:val="20"/>
          <w:szCs w:val="20"/>
        </w:rPr>
        <w:t> | OLJ</w:t>
      </w:r>
    </w:p>
    <w:p w:rsidR="00901A31" w:rsidRPr="00901A31" w:rsidRDefault="00901A31" w:rsidP="00901A31">
      <w:pPr>
        <w:rPr>
          <w:rFonts w:ascii="Lucida Sans" w:eastAsia="Times New Roman" w:hAnsi="Lucida Sans" w:cs="Times New Roman"/>
          <w:color w:val="AAAAAA"/>
          <w:sz w:val="20"/>
          <w:szCs w:val="20"/>
        </w:rPr>
      </w:pPr>
      <w:r w:rsidRPr="00901A31">
        <w:rPr>
          <w:rFonts w:ascii="Lucida Sans" w:eastAsia="Times New Roman" w:hAnsi="Lucida Sans" w:cs="Times New Roman"/>
          <w:color w:val="AAAAAA"/>
          <w:sz w:val="20"/>
          <w:szCs w:val="20"/>
        </w:rPr>
        <w:t>14/01/2015</w:t>
      </w:r>
    </w:p>
    <w:p w:rsidR="00901A31" w:rsidRDefault="00901A31" w:rsidP="00901A31">
      <w:pPr>
        <w:rPr>
          <w:rFonts w:ascii="Lucida Sans" w:eastAsia="Times New Roman" w:hAnsi="Lucida Sans" w:cs="Times New Roman"/>
          <w:color w:val="000000"/>
          <w:sz w:val="27"/>
          <w:szCs w:val="27"/>
        </w:rPr>
      </w:pPr>
    </w:p>
    <w:p w:rsidR="00901A31" w:rsidRPr="00901A31" w:rsidRDefault="00901A31" w:rsidP="00901A31">
      <w:pPr>
        <w:rPr>
          <w:rFonts w:ascii="Lucida Sans" w:eastAsia="Times New Roman" w:hAnsi="Lucida Sans" w:cs="Times New Roman"/>
          <w:color w:val="000000"/>
          <w:sz w:val="27"/>
          <w:szCs w:val="27"/>
        </w:rPr>
      </w:pP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Elles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sont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noires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Avec des incursions de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blanc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de grisailles et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parfois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taches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rouges. Sur les toiles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signées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l'artiste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autodidacte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Rafik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Majzoub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peinture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s'épaissit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se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dilue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et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tombe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lavis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inondant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personnages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Ou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n'est-ce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qu'un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seul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personnage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?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Puisqu'il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s'agit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d'un portrait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d'homme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à tête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qui fume, qui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boit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qui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prend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son whisky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ou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son café à tout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hasard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qui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semble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regarder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autres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dans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yeux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comme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pour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achever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son introspection, pour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interroger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?</w:t>
      </w:r>
    </w:p>
    <w:p w:rsidR="00901A31" w:rsidRPr="00901A31" w:rsidRDefault="00901A31" w:rsidP="00901A31">
      <w:pPr>
        <w:spacing w:after="150" w:line="360" w:lineRule="atLeast"/>
        <w:rPr>
          <w:rFonts w:ascii="Lucida Sans" w:hAnsi="Lucida Sans" w:cs="Times New Roman"/>
          <w:color w:val="000000"/>
          <w:sz w:val="18"/>
          <w:szCs w:val="18"/>
        </w:rPr>
      </w:pPr>
      <w:r w:rsidRPr="00901A31">
        <w:rPr>
          <w:rFonts w:ascii="Lucida Sans" w:hAnsi="Lucida Sans" w:cs="Times New Roman"/>
          <w:color w:val="000000"/>
          <w:sz w:val="18"/>
          <w:szCs w:val="18"/>
        </w:rPr>
        <w:t> </w:t>
      </w:r>
    </w:p>
    <w:p w:rsidR="00901A31" w:rsidRPr="00901A31" w:rsidRDefault="00901A31" w:rsidP="00901A31">
      <w:pPr>
        <w:spacing w:line="360" w:lineRule="atLeast"/>
        <w:rPr>
          <w:rFonts w:ascii="Lucida Sans" w:hAnsi="Lucida Sans" w:cs="Times New Roman"/>
          <w:color w:val="000000"/>
          <w:sz w:val="18"/>
          <w:szCs w:val="18"/>
        </w:rPr>
      </w:pPr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 xml:space="preserve">Le chaos, un </w:t>
      </w:r>
      <w:proofErr w:type="spellStart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>ordre</w:t>
      </w:r>
      <w:proofErr w:type="spellEnd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>convenable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br/>
        <w:t xml:space="preserve">Tout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cela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n'est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pas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chanson de Tom Waits (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même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elle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en 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l'ambiance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)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même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œuvre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Jean-Michel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Basquiat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bien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l'univers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blanc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noir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Rafik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Majzoub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artiste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jordanien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venu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en 1991 au Liban pour y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découvrir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... le chaos.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Au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vrai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sens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du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terme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«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Lorsque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je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suis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arrivé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à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Beyrouth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dit-il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dans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court-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métrage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réalisé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par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documentariste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Ann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Megalla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(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expliquant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visuellement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parcours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"outsider"),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capitale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s'était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ternie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 Pour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uniques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couleurs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elle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avait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comme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 noir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et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blanc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Cela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me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correspondait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totalement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.» Et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poursuivre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: «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Quand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on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rêve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on se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souvient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uniquement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l'histoire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du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rêve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et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non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couleurs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.»</w:t>
      </w:r>
      <w:r w:rsidRPr="00901A31">
        <w:rPr>
          <w:rFonts w:ascii="Lucida Sans" w:hAnsi="Lucida Sans" w:cs="Times New Roman"/>
          <w:color w:val="000000"/>
          <w:sz w:val="18"/>
          <w:szCs w:val="18"/>
        </w:rPr>
        <w:br/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œuvres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elles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ont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évolué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avec le temps,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ont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cependant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même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trame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Elles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portent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ainsi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mêmes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stigmates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elles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sont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nombreuses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! De son accident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voiture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alors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qu'il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était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jeune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et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qui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laissa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profonde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cicatrice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dans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son corps, à son addiction à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boisson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un monde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d'ombres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vapeurs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aussi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d'éclaircies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lumières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Plonger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soi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savoir accepter avec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dérision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humour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pluie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qui lave et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nettoie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;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autant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travail qui se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reflète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lastRenderedPageBreak/>
        <w:t>dans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figures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angulaires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torturées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dans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regard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scrutateur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aussi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dans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trait puissant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bien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enlevé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.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«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J'étais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abonné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à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bouteille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parce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je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buvais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toute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l'humanité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il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fallait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me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réconcilier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avec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l'autre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.»</w:t>
      </w:r>
    </w:p>
    <w:p w:rsidR="00901A31" w:rsidRPr="00901A31" w:rsidRDefault="00901A31" w:rsidP="00901A31">
      <w:pPr>
        <w:spacing w:line="360" w:lineRule="atLeast"/>
        <w:rPr>
          <w:rFonts w:ascii="Lucida Sans" w:hAnsi="Lucida Sans" w:cs="Times New Roman"/>
          <w:color w:val="000000"/>
          <w:sz w:val="18"/>
          <w:szCs w:val="18"/>
        </w:rPr>
      </w:pPr>
      <w:r w:rsidRPr="00901A31">
        <w:rPr>
          <w:rFonts w:ascii="Lucida Sans" w:hAnsi="Lucida Sans" w:cs="Times New Roman"/>
          <w:color w:val="000000"/>
          <w:sz w:val="18"/>
          <w:szCs w:val="18"/>
        </w:rPr>
        <w:br/>
        <w:t xml:space="preserve">Le travail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Rafik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Majzoub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est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spontané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personnel.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On 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dirait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même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vierge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presque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inachevé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sans influence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aucune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Il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est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reflet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son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quotidien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tourmenté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qu'il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reproduit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par jets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sur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sa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toile.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Près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10% de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ses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travaux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avoue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-t-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ont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composition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précise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au fur et à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mesure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qu'il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s'élance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geste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précède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pensée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et le trait la main. «Je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peux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travailler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et</w:t>
      </w:r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vivre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une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toile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durant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plusieurs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jours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puis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la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laisser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côté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avant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d'y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revenir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>.»</w:t>
      </w:r>
      <w:r w:rsidRPr="00901A31">
        <w:rPr>
          <w:rFonts w:ascii="Lucida Sans" w:hAnsi="Lucida Sans" w:cs="Times New Roman"/>
          <w:color w:val="000000"/>
          <w:sz w:val="18"/>
          <w:szCs w:val="18"/>
        </w:rPr>
        <w:br/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Définir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Majzoub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,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c'est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le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réduire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à des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limites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alors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qu'il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n'est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qu'espace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1A31">
        <w:rPr>
          <w:rFonts w:ascii="Lucida Sans" w:hAnsi="Lucida Sans" w:cs="Times New Roman"/>
          <w:color w:val="000000"/>
          <w:sz w:val="18"/>
          <w:szCs w:val="18"/>
        </w:rPr>
        <w:t>blanc</w:t>
      </w:r>
      <w:proofErr w:type="spellEnd"/>
      <w:proofErr w:type="gram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infini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rempli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par des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amas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de traits noirs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que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l'artiste lave et lave encore, car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demain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est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pour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lui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un </w:t>
      </w:r>
      <w:proofErr w:type="spellStart"/>
      <w:r w:rsidRPr="00901A31">
        <w:rPr>
          <w:rFonts w:ascii="Lucida Sans" w:hAnsi="Lucida Sans" w:cs="Times New Roman"/>
          <w:color w:val="000000"/>
          <w:sz w:val="18"/>
          <w:szCs w:val="18"/>
        </w:rPr>
        <w:t>autre</w:t>
      </w:r>
      <w:proofErr w:type="spellEnd"/>
      <w:r w:rsidRPr="00901A31">
        <w:rPr>
          <w:rFonts w:ascii="Lucida Sans" w:hAnsi="Lucida Sans" w:cs="Times New Roman"/>
          <w:color w:val="000000"/>
          <w:sz w:val="18"/>
          <w:szCs w:val="18"/>
        </w:rPr>
        <w:t xml:space="preserve"> jour.</w:t>
      </w:r>
    </w:p>
    <w:p w:rsidR="00901A31" w:rsidRPr="00901A31" w:rsidRDefault="00901A31" w:rsidP="00901A31">
      <w:pPr>
        <w:spacing w:line="360" w:lineRule="atLeast"/>
        <w:rPr>
          <w:rFonts w:ascii="Lucida Sans" w:hAnsi="Lucida Sans" w:cs="Times New Roman"/>
          <w:color w:val="000000"/>
          <w:sz w:val="18"/>
          <w:szCs w:val="18"/>
        </w:rPr>
      </w:pPr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 xml:space="preserve">*Art on 56th, rue </w:t>
      </w:r>
      <w:proofErr w:type="spellStart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>Gemmayzé</w:t>
      </w:r>
      <w:proofErr w:type="spellEnd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 xml:space="preserve">. </w:t>
      </w:r>
      <w:proofErr w:type="spellStart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>Tél</w:t>
      </w:r>
      <w:proofErr w:type="spellEnd"/>
      <w:proofErr w:type="gramStart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>. :</w:t>
      </w:r>
      <w:proofErr w:type="gramEnd"/>
      <w:r w:rsidRPr="00901A31">
        <w:rPr>
          <w:rFonts w:ascii="Lucida Sans" w:hAnsi="Lucida Sans" w:cs="Times New Roman"/>
          <w:b/>
          <w:bCs/>
          <w:color w:val="000000"/>
          <w:sz w:val="18"/>
          <w:szCs w:val="18"/>
        </w:rPr>
        <w:t xml:space="preserve"> 01/570331.</w:t>
      </w:r>
    </w:p>
    <w:p w:rsidR="0022059B" w:rsidRDefault="0022059B"/>
    <w:sectPr w:rsidR="0022059B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D4B"/>
    <w:multiLevelType w:val="multilevel"/>
    <w:tmpl w:val="5D9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A5FEC"/>
    <w:multiLevelType w:val="multilevel"/>
    <w:tmpl w:val="4690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31"/>
    <w:rsid w:val="0022059B"/>
    <w:rsid w:val="00901A31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1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A3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A3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01A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1A31"/>
    <w:rPr>
      <w:b/>
      <w:bCs/>
    </w:rPr>
  </w:style>
  <w:style w:type="character" w:customStyle="1" w:styleId="apple-converted-space">
    <w:name w:val="apple-converted-space"/>
    <w:basedOn w:val="DefaultParagraphFont"/>
    <w:rsid w:val="00901A31"/>
  </w:style>
  <w:style w:type="paragraph" w:styleId="NormalWeb">
    <w:name w:val="Normal (Web)"/>
    <w:basedOn w:val="Normal"/>
    <w:uiPriority w:val="99"/>
    <w:semiHidden/>
    <w:unhideWhenUsed/>
    <w:rsid w:val="00901A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ag">
    <w:name w:val="tag"/>
    <w:basedOn w:val="DefaultParagraphFont"/>
    <w:rsid w:val="00901A31"/>
  </w:style>
  <w:style w:type="paragraph" w:styleId="BalloonText">
    <w:name w:val="Balloon Text"/>
    <w:basedOn w:val="Normal"/>
    <w:link w:val="BalloonTextChar"/>
    <w:uiPriority w:val="99"/>
    <w:semiHidden/>
    <w:unhideWhenUsed/>
    <w:rsid w:val="00901A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3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A3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A3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01A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1A31"/>
    <w:rPr>
      <w:b/>
      <w:bCs/>
    </w:rPr>
  </w:style>
  <w:style w:type="character" w:customStyle="1" w:styleId="apple-converted-space">
    <w:name w:val="apple-converted-space"/>
    <w:basedOn w:val="DefaultParagraphFont"/>
    <w:rsid w:val="00901A31"/>
  </w:style>
  <w:style w:type="paragraph" w:styleId="NormalWeb">
    <w:name w:val="Normal (Web)"/>
    <w:basedOn w:val="Normal"/>
    <w:uiPriority w:val="99"/>
    <w:semiHidden/>
    <w:unhideWhenUsed/>
    <w:rsid w:val="00901A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ag">
    <w:name w:val="tag"/>
    <w:basedOn w:val="DefaultParagraphFont"/>
    <w:rsid w:val="00901A31"/>
  </w:style>
  <w:style w:type="paragraph" w:styleId="BalloonText">
    <w:name w:val="Balloon Text"/>
    <w:basedOn w:val="Normal"/>
    <w:link w:val="BalloonTextChar"/>
    <w:uiPriority w:val="99"/>
    <w:semiHidden/>
    <w:unhideWhenUsed/>
    <w:rsid w:val="00901A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3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026">
          <w:marLeft w:val="0"/>
          <w:marRight w:val="0"/>
          <w:marTop w:val="150"/>
          <w:marBottom w:val="150"/>
          <w:divBdr>
            <w:top w:val="single" w:sz="6" w:space="0" w:color="E9E9E6"/>
            <w:left w:val="none" w:sz="0" w:space="0" w:color="auto"/>
            <w:bottom w:val="single" w:sz="6" w:space="0" w:color="E9E9E6"/>
            <w:right w:val="none" w:sz="0" w:space="0" w:color="auto"/>
          </w:divBdr>
        </w:div>
        <w:div w:id="979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lorientlejour.com/author/24-Colette-KHALA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Macintosh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2015-01-23T11:40:00Z</dcterms:created>
  <dcterms:modified xsi:type="dcterms:W3CDTF">2015-01-23T11:41:00Z</dcterms:modified>
</cp:coreProperties>
</file>